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31" w:rsidRPr="00441A65" w:rsidRDefault="00661E31" w:rsidP="00A75E7E">
      <w:pPr>
        <w:jc w:val="both"/>
        <w:rPr>
          <w:rFonts w:ascii="Gill Sans MT" w:hAnsi="Gill Sans MT"/>
          <w:b/>
          <w:sz w:val="28"/>
          <w:szCs w:val="24"/>
          <w:u w:val="single"/>
        </w:rPr>
      </w:pPr>
      <w:r w:rsidRPr="00441A65">
        <w:rPr>
          <w:rFonts w:ascii="Gill Sans MT" w:hAnsi="Gill Sans MT"/>
          <w:b/>
          <w:sz w:val="28"/>
          <w:szCs w:val="24"/>
          <w:u w:val="single"/>
        </w:rPr>
        <w:t>Oxford University Harry Potter Society – Complaints Procedure</w:t>
      </w:r>
    </w:p>
    <w:p w:rsidR="00662C37" w:rsidRPr="00441A65" w:rsidRDefault="00662C37" w:rsidP="00A75E7E">
      <w:pPr>
        <w:jc w:val="both"/>
        <w:rPr>
          <w:rFonts w:ascii="Gill Sans MT" w:hAnsi="Gill Sans MT"/>
          <w:sz w:val="24"/>
          <w:szCs w:val="24"/>
        </w:rPr>
      </w:pPr>
      <w:r w:rsidRPr="00441A65">
        <w:rPr>
          <w:rFonts w:ascii="Gill Sans MT" w:hAnsi="Gill Sans MT"/>
          <w:sz w:val="24"/>
          <w:szCs w:val="24"/>
        </w:rPr>
        <w:t xml:space="preserve">When a complaint is received: </w:t>
      </w:r>
    </w:p>
    <w:p w:rsidR="00661E31" w:rsidRPr="00441A65" w:rsidRDefault="00662C37" w:rsidP="00A75E7E">
      <w:pPr>
        <w:pStyle w:val="ListParagraph"/>
        <w:numPr>
          <w:ilvl w:val="0"/>
          <w:numId w:val="1"/>
        </w:numPr>
        <w:jc w:val="both"/>
        <w:rPr>
          <w:rFonts w:ascii="Gill Sans MT" w:hAnsi="Gill Sans MT"/>
          <w:sz w:val="24"/>
          <w:szCs w:val="24"/>
        </w:rPr>
      </w:pPr>
      <w:r w:rsidRPr="00441A65">
        <w:rPr>
          <w:rFonts w:ascii="Gill Sans MT" w:hAnsi="Gill Sans MT"/>
          <w:sz w:val="24"/>
          <w:szCs w:val="24"/>
        </w:rPr>
        <w:t>The</w:t>
      </w:r>
      <w:r w:rsidR="00661E31" w:rsidRPr="00441A65">
        <w:rPr>
          <w:rFonts w:ascii="Gill Sans MT" w:hAnsi="Gill Sans MT"/>
          <w:sz w:val="24"/>
          <w:szCs w:val="24"/>
        </w:rPr>
        <w:t xml:space="preserve"> member of the committee</w:t>
      </w:r>
      <w:r w:rsidR="00CD49AE" w:rsidRPr="00441A65">
        <w:rPr>
          <w:rFonts w:ascii="Gill Sans MT" w:hAnsi="Gill Sans MT"/>
          <w:sz w:val="24"/>
          <w:szCs w:val="24"/>
        </w:rPr>
        <w:t xml:space="preserve"> </w:t>
      </w:r>
      <w:r w:rsidRPr="00441A65">
        <w:rPr>
          <w:rFonts w:ascii="Gill Sans MT" w:hAnsi="Gill Sans MT"/>
          <w:sz w:val="24"/>
          <w:szCs w:val="24"/>
        </w:rPr>
        <w:t>with whom the complaint is raised (who shall henceforth be known as the Point of Contact) should</w:t>
      </w:r>
      <w:r w:rsidR="00661E31" w:rsidRPr="00441A65">
        <w:rPr>
          <w:rFonts w:ascii="Gill Sans MT" w:hAnsi="Gill Sans MT"/>
          <w:sz w:val="24"/>
          <w:szCs w:val="24"/>
        </w:rPr>
        <w:t xml:space="preserve"> listen but ask no leading questions.</w:t>
      </w:r>
      <w:r w:rsidR="002278A8" w:rsidRPr="00441A65">
        <w:rPr>
          <w:rFonts w:ascii="Gill Sans MT" w:hAnsi="Gill Sans MT"/>
          <w:sz w:val="24"/>
          <w:szCs w:val="24"/>
        </w:rPr>
        <w:t xml:space="preserve"> If they do not wish to be the Point of Contact</w:t>
      </w:r>
      <w:r w:rsidR="004E4A04">
        <w:rPr>
          <w:rFonts w:ascii="Gill Sans MT" w:hAnsi="Gill Sans MT"/>
          <w:sz w:val="24"/>
          <w:szCs w:val="24"/>
        </w:rPr>
        <w:t>,</w:t>
      </w:r>
      <w:r w:rsidR="002278A8" w:rsidRPr="00441A65">
        <w:rPr>
          <w:rFonts w:ascii="Gill Sans MT" w:hAnsi="Gill Sans MT"/>
          <w:sz w:val="24"/>
          <w:szCs w:val="24"/>
        </w:rPr>
        <w:t xml:space="preserve"> the complainant should be referred to the President. If this is not appropriate, they should be </w:t>
      </w:r>
      <w:r w:rsidR="002278A8" w:rsidRPr="004E4A04">
        <w:rPr>
          <w:rFonts w:ascii="Gill Sans MT" w:hAnsi="Gill Sans MT"/>
          <w:sz w:val="24"/>
          <w:szCs w:val="24"/>
        </w:rPr>
        <w:t>referred to the</w:t>
      </w:r>
      <w:r w:rsidR="002278A8" w:rsidRPr="00BF6FD2">
        <w:rPr>
          <w:rFonts w:ascii="Gill Sans MT" w:hAnsi="Gill Sans MT"/>
          <w:color w:val="FF0000"/>
          <w:sz w:val="24"/>
          <w:szCs w:val="24"/>
        </w:rPr>
        <w:t xml:space="preserve"> </w:t>
      </w:r>
      <w:r w:rsidR="00185B89" w:rsidRPr="00BF6FD2">
        <w:rPr>
          <w:rFonts w:ascii="Gill Sans MT" w:hAnsi="Gill Sans MT"/>
          <w:sz w:val="24"/>
          <w:szCs w:val="24"/>
        </w:rPr>
        <w:t>Treasurer</w:t>
      </w:r>
      <w:r w:rsidR="002278A8" w:rsidRPr="00441A65">
        <w:rPr>
          <w:rFonts w:ascii="Gill Sans MT" w:hAnsi="Gill Sans MT"/>
          <w:sz w:val="24"/>
          <w:szCs w:val="24"/>
        </w:rPr>
        <w:t>.</w:t>
      </w:r>
      <w:r w:rsidRPr="00441A65">
        <w:rPr>
          <w:rFonts w:ascii="Gill Sans MT" w:hAnsi="Gill Sans MT"/>
          <w:sz w:val="24"/>
          <w:szCs w:val="24"/>
        </w:rPr>
        <w:t xml:space="preserve"> The Point of Contact should </w:t>
      </w:r>
      <w:r w:rsidR="00661E31" w:rsidRPr="00441A65">
        <w:rPr>
          <w:rFonts w:ascii="Gill Sans MT" w:hAnsi="Gill Sans MT"/>
          <w:sz w:val="24"/>
          <w:szCs w:val="24"/>
        </w:rPr>
        <w:t>ma</w:t>
      </w:r>
      <w:r w:rsidR="00856FF6" w:rsidRPr="00441A65">
        <w:rPr>
          <w:rFonts w:ascii="Gill Sans MT" w:hAnsi="Gill Sans MT"/>
          <w:sz w:val="24"/>
          <w:szCs w:val="24"/>
        </w:rPr>
        <w:t>ke it clear they will inform</w:t>
      </w:r>
      <w:r w:rsidR="00661E31" w:rsidRPr="00441A65">
        <w:rPr>
          <w:rFonts w:ascii="Gill Sans MT" w:hAnsi="Gill Sans MT"/>
          <w:sz w:val="24"/>
          <w:szCs w:val="24"/>
        </w:rPr>
        <w:t xml:space="preserve"> the exec</w:t>
      </w:r>
      <w:r w:rsidR="004E4A04">
        <w:rPr>
          <w:rFonts w:ascii="Gill Sans MT" w:hAnsi="Gill Sans MT"/>
          <w:sz w:val="24"/>
          <w:szCs w:val="24"/>
        </w:rPr>
        <w:t>utive</w:t>
      </w:r>
      <w:r w:rsidR="00661E31" w:rsidRPr="00441A65">
        <w:rPr>
          <w:rFonts w:ascii="Gill Sans MT" w:hAnsi="Gill Sans MT"/>
          <w:sz w:val="24"/>
          <w:szCs w:val="24"/>
        </w:rPr>
        <w:t xml:space="preserve"> committee</w:t>
      </w:r>
      <w:r w:rsidR="00856FF6" w:rsidRPr="00441A65">
        <w:rPr>
          <w:rFonts w:ascii="Gill Sans MT" w:hAnsi="Gill Sans MT"/>
          <w:sz w:val="24"/>
          <w:szCs w:val="24"/>
        </w:rPr>
        <w:t xml:space="preserve"> that a </w:t>
      </w:r>
      <w:r w:rsidR="004E4A04">
        <w:rPr>
          <w:rFonts w:ascii="Gill Sans MT" w:hAnsi="Gill Sans MT"/>
          <w:sz w:val="24"/>
          <w:szCs w:val="24"/>
        </w:rPr>
        <w:t>complaint has been made, but that they</w:t>
      </w:r>
      <w:r w:rsidR="00661E31" w:rsidRPr="00441A65">
        <w:rPr>
          <w:rFonts w:ascii="Gill Sans MT" w:hAnsi="Gill Sans MT"/>
          <w:sz w:val="24"/>
          <w:szCs w:val="24"/>
        </w:rPr>
        <w:t xml:space="preserve"> will mainta</w:t>
      </w:r>
      <w:r w:rsidR="004E4A04">
        <w:rPr>
          <w:rFonts w:ascii="Gill Sans MT" w:hAnsi="Gill Sans MT"/>
          <w:sz w:val="24"/>
          <w:szCs w:val="24"/>
        </w:rPr>
        <w:t xml:space="preserve">in anonymity as far as possible, </w:t>
      </w:r>
      <w:r w:rsidR="00661E31" w:rsidRPr="00441A65">
        <w:rPr>
          <w:rFonts w:ascii="Gill Sans MT" w:hAnsi="Gill Sans MT"/>
          <w:sz w:val="24"/>
          <w:szCs w:val="24"/>
        </w:rPr>
        <w:t>unless express permission</w:t>
      </w:r>
      <w:r w:rsidR="00185B89">
        <w:rPr>
          <w:rFonts w:ascii="Gill Sans MT" w:hAnsi="Gill Sans MT"/>
          <w:sz w:val="24"/>
          <w:szCs w:val="24"/>
        </w:rPr>
        <w:t xml:space="preserve"> </w:t>
      </w:r>
      <w:r w:rsidR="00185B89" w:rsidRPr="004E4A04">
        <w:rPr>
          <w:rFonts w:ascii="Gill Sans MT" w:hAnsi="Gill Sans MT"/>
          <w:sz w:val="24"/>
          <w:szCs w:val="24"/>
        </w:rPr>
        <w:t>is</w:t>
      </w:r>
      <w:r w:rsidR="00661E31" w:rsidRPr="00441A65">
        <w:rPr>
          <w:rFonts w:ascii="Gill Sans MT" w:hAnsi="Gill Sans MT"/>
          <w:sz w:val="24"/>
          <w:szCs w:val="24"/>
        </w:rPr>
        <w:t xml:space="preserve"> given otherwise. </w:t>
      </w:r>
      <w:r w:rsidR="00856FF6" w:rsidRPr="00441A65">
        <w:rPr>
          <w:rFonts w:ascii="Gill Sans MT" w:hAnsi="Gill Sans MT"/>
          <w:sz w:val="24"/>
          <w:szCs w:val="24"/>
        </w:rPr>
        <w:t xml:space="preserve">(At the discretion of the Point of Contact, information will be passed on to the applicable Senior Tutor and/or police. The complainant must be made aware that you are to do this. It is standard safeguarding.) </w:t>
      </w:r>
    </w:p>
    <w:p w:rsidR="00856FF6" w:rsidRPr="00441A65" w:rsidRDefault="00856FF6" w:rsidP="00A75E7E">
      <w:pPr>
        <w:pStyle w:val="ListParagraph"/>
        <w:numPr>
          <w:ilvl w:val="0"/>
          <w:numId w:val="1"/>
        </w:numPr>
        <w:jc w:val="both"/>
        <w:rPr>
          <w:rFonts w:ascii="Gill Sans MT" w:hAnsi="Gill Sans MT"/>
          <w:sz w:val="24"/>
          <w:szCs w:val="24"/>
        </w:rPr>
      </w:pPr>
      <w:r w:rsidRPr="00441A65">
        <w:rPr>
          <w:rFonts w:ascii="Gill Sans MT" w:hAnsi="Gill Sans MT"/>
          <w:sz w:val="24"/>
          <w:szCs w:val="24"/>
        </w:rPr>
        <w:t xml:space="preserve">The </w:t>
      </w:r>
      <w:r w:rsidR="00264CE7" w:rsidRPr="00441A65">
        <w:rPr>
          <w:rFonts w:ascii="Gill Sans MT" w:hAnsi="Gill Sans MT"/>
          <w:sz w:val="24"/>
          <w:szCs w:val="24"/>
        </w:rPr>
        <w:t>Point of Contact</w:t>
      </w:r>
      <w:r w:rsidR="00661E31" w:rsidRPr="00441A65">
        <w:rPr>
          <w:rFonts w:ascii="Gill Sans MT" w:hAnsi="Gill Sans MT"/>
          <w:sz w:val="24"/>
          <w:szCs w:val="24"/>
        </w:rPr>
        <w:t xml:space="preserve"> </w:t>
      </w:r>
      <w:r w:rsidRPr="00441A65">
        <w:rPr>
          <w:rFonts w:ascii="Gill Sans MT" w:hAnsi="Gill Sans MT"/>
          <w:sz w:val="24"/>
          <w:szCs w:val="24"/>
        </w:rPr>
        <w:t>shall alert the</w:t>
      </w:r>
      <w:r w:rsidR="00661E31" w:rsidRPr="00441A65">
        <w:rPr>
          <w:rFonts w:ascii="Gill Sans MT" w:hAnsi="Gill Sans MT"/>
          <w:sz w:val="24"/>
          <w:szCs w:val="24"/>
        </w:rPr>
        <w:t xml:space="preserve"> exec committee </w:t>
      </w:r>
      <w:r w:rsidRPr="00441A65">
        <w:rPr>
          <w:rFonts w:ascii="Gill Sans MT" w:hAnsi="Gill Sans MT"/>
          <w:sz w:val="24"/>
          <w:szCs w:val="24"/>
        </w:rPr>
        <w:t xml:space="preserve">a complaint has been made. If the </w:t>
      </w:r>
      <w:r w:rsidR="00661E31" w:rsidRPr="00441A65">
        <w:rPr>
          <w:rFonts w:ascii="Gill Sans MT" w:hAnsi="Gill Sans MT"/>
          <w:sz w:val="24"/>
          <w:szCs w:val="24"/>
        </w:rPr>
        <w:t>complaint require</w:t>
      </w:r>
      <w:r w:rsidRPr="00441A65">
        <w:rPr>
          <w:rFonts w:ascii="Gill Sans MT" w:hAnsi="Gill Sans MT"/>
          <w:sz w:val="24"/>
          <w:szCs w:val="24"/>
        </w:rPr>
        <w:t>s</w:t>
      </w:r>
      <w:r w:rsidR="00661E31" w:rsidRPr="00441A65">
        <w:rPr>
          <w:rFonts w:ascii="Gill Sans MT" w:hAnsi="Gill Sans MT"/>
          <w:sz w:val="24"/>
          <w:szCs w:val="24"/>
        </w:rPr>
        <w:t xml:space="preserve"> procedural change</w:t>
      </w:r>
      <w:r w:rsidRPr="00441A65">
        <w:rPr>
          <w:rFonts w:ascii="Gill Sans MT" w:hAnsi="Gill Sans MT"/>
          <w:sz w:val="24"/>
          <w:szCs w:val="24"/>
        </w:rPr>
        <w:t xml:space="preserve"> s</w:t>
      </w:r>
      <w:r w:rsidR="00661E31" w:rsidRPr="00441A65">
        <w:rPr>
          <w:rFonts w:ascii="Gill Sans MT" w:hAnsi="Gill Sans MT"/>
          <w:sz w:val="24"/>
          <w:szCs w:val="24"/>
        </w:rPr>
        <w:t>ee track A</w:t>
      </w:r>
      <w:r w:rsidRPr="00441A65">
        <w:rPr>
          <w:rFonts w:ascii="Gill Sans MT" w:hAnsi="Gill Sans MT"/>
          <w:sz w:val="24"/>
          <w:szCs w:val="24"/>
        </w:rPr>
        <w:t>.</w:t>
      </w:r>
      <w:r w:rsidR="00661E31" w:rsidRPr="00441A65">
        <w:rPr>
          <w:rFonts w:ascii="Gill Sans MT" w:hAnsi="Gill Sans MT"/>
          <w:sz w:val="24"/>
          <w:szCs w:val="24"/>
        </w:rPr>
        <w:t xml:space="preserve"> </w:t>
      </w:r>
      <w:r w:rsidRPr="00441A65">
        <w:rPr>
          <w:rFonts w:ascii="Gill Sans MT" w:hAnsi="Gill Sans MT"/>
          <w:sz w:val="24"/>
          <w:szCs w:val="24"/>
        </w:rPr>
        <w:t xml:space="preserve"> If not, see track B.</w:t>
      </w:r>
    </w:p>
    <w:p w:rsidR="00856FF6" w:rsidRPr="00441A65" w:rsidRDefault="00856FF6" w:rsidP="00A75E7E">
      <w:pPr>
        <w:pStyle w:val="ListParagraph"/>
        <w:numPr>
          <w:ilvl w:val="0"/>
          <w:numId w:val="1"/>
        </w:numPr>
        <w:jc w:val="both"/>
        <w:rPr>
          <w:rFonts w:ascii="Gill Sans MT" w:hAnsi="Gill Sans MT"/>
          <w:sz w:val="24"/>
          <w:szCs w:val="24"/>
        </w:rPr>
      </w:pPr>
      <w:r w:rsidRPr="00441A65">
        <w:rPr>
          <w:rFonts w:ascii="Gill Sans MT" w:hAnsi="Gill Sans MT"/>
          <w:sz w:val="24"/>
          <w:szCs w:val="24"/>
        </w:rPr>
        <w:t>Should the Point of Contact no longer wish to fulfil the duties outlined in this document once the complaint has been brought to the exec, then the President shal</w:t>
      </w:r>
      <w:r w:rsidR="004E4A04">
        <w:rPr>
          <w:rFonts w:ascii="Gill Sans MT" w:hAnsi="Gill Sans MT"/>
          <w:sz w:val="24"/>
          <w:szCs w:val="24"/>
        </w:rPr>
        <w:t>l become the Point of Contact.</w:t>
      </w:r>
    </w:p>
    <w:p w:rsidR="00661E31" w:rsidRPr="004E4A04" w:rsidRDefault="004E4A04" w:rsidP="00A75E7E">
      <w:pPr>
        <w:jc w:val="both"/>
        <w:rPr>
          <w:rFonts w:ascii="Gill Sans MT" w:hAnsi="Gill Sans MT"/>
          <w:sz w:val="24"/>
          <w:szCs w:val="24"/>
          <w:u w:val="single"/>
        </w:rPr>
      </w:pPr>
      <w:r w:rsidRPr="004E4A04">
        <w:rPr>
          <w:rFonts w:ascii="Gill Sans MT" w:hAnsi="Gill Sans MT"/>
          <w:sz w:val="24"/>
          <w:szCs w:val="24"/>
          <w:u w:val="single"/>
        </w:rPr>
        <w:t>Track A</w:t>
      </w:r>
      <w:r w:rsidR="00185B89" w:rsidRPr="004E4A04">
        <w:rPr>
          <w:rFonts w:ascii="Gill Sans MT" w:hAnsi="Gill Sans MT"/>
          <w:sz w:val="24"/>
          <w:szCs w:val="24"/>
          <w:u w:val="single"/>
        </w:rPr>
        <w:t>: Procedural Change</w:t>
      </w:r>
    </w:p>
    <w:p w:rsidR="00661E31" w:rsidRPr="00441A65" w:rsidRDefault="00661E31" w:rsidP="00A75E7E">
      <w:pPr>
        <w:pStyle w:val="ListParagraph"/>
        <w:numPr>
          <w:ilvl w:val="0"/>
          <w:numId w:val="2"/>
        </w:numPr>
        <w:jc w:val="both"/>
        <w:rPr>
          <w:rFonts w:ascii="Gill Sans MT" w:hAnsi="Gill Sans MT"/>
          <w:sz w:val="24"/>
          <w:szCs w:val="24"/>
        </w:rPr>
      </w:pPr>
      <w:r w:rsidRPr="00441A65">
        <w:rPr>
          <w:rFonts w:ascii="Gill Sans MT" w:hAnsi="Gill Sans MT"/>
          <w:sz w:val="24"/>
          <w:szCs w:val="24"/>
        </w:rPr>
        <w:t>Person with whom the complainant made initial contact must discuss</w:t>
      </w:r>
      <w:r w:rsidRPr="00185B89">
        <w:rPr>
          <w:rFonts w:ascii="Gill Sans MT" w:hAnsi="Gill Sans MT"/>
          <w:color w:val="FF0000"/>
          <w:sz w:val="24"/>
          <w:szCs w:val="24"/>
        </w:rPr>
        <w:t xml:space="preserve"> </w:t>
      </w:r>
      <w:r w:rsidR="00185B89" w:rsidRPr="004E4A04">
        <w:rPr>
          <w:rFonts w:ascii="Gill Sans MT" w:hAnsi="Gill Sans MT" w:cs="Arial"/>
          <w:sz w:val="24"/>
          <w:szCs w:val="24"/>
        </w:rPr>
        <w:t>options with the complainant</w:t>
      </w:r>
      <w:r w:rsidRPr="00441A65">
        <w:rPr>
          <w:rFonts w:ascii="Gill Sans MT" w:hAnsi="Gill Sans MT"/>
          <w:sz w:val="24"/>
          <w:szCs w:val="24"/>
        </w:rPr>
        <w:t xml:space="preserve">. For procedural change, the issue must be discussed in a committee meeting. This discussion shall not take place without express permission from the complainant. </w:t>
      </w:r>
    </w:p>
    <w:p w:rsidR="00661E31" w:rsidRPr="00441A65" w:rsidRDefault="00661E31" w:rsidP="00A75E7E">
      <w:pPr>
        <w:pStyle w:val="ListParagraph"/>
        <w:numPr>
          <w:ilvl w:val="0"/>
          <w:numId w:val="2"/>
        </w:numPr>
        <w:jc w:val="both"/>
        <w:rPr>
          <w:rFonts w:ascii="Gill Sans MT" w:hAnsi="Gill Sans MT"/>
          <w:sz w:val="24"/>
          <w:szCs w:val="24"/>
        </w:rPr>
      </w:pPr>
      <w:r w:rsidRPr="00441A65">
        <w:rPr>
          <w:rFonts w:ascii="Gill Sans MT" w:hAnsi="Gill Sans MT"/>
          <w:sz w:val="24"/>
          <w:szCs w:val="24"/>
        </w:rPr>
        <w:t xml:space="preserve">If such permission is not given, we shall refer the complainant to the Senior Member. </w:t>
      </w:r>
    </w:p>
    <w:p w:rsidR="00CD49AE" w:rsidRPr="00185B89" w:rsidRDefault="00CD49AE" w:rsidP="00A75E7E">
      <w:pPr>
        <w:pStyle w:val="ListParagraph"/>
        <w:numPr>
          <w:ilvl w:val="0"/>
          <w:numId w:val="2"/>
        </w:numPr>
        <w:jc w:val="both"/>
        <w:rPr>
          <w:rFonts w:ascii="Gill Sans MT" w:hAnsi="Gill Sans MT"/>
          <w:sz w:val="24"/>
          <w:szCs w:val="24"/>
        </w:rPr>
      </w:pPr>
      <w:r w:rsidRPr="00185B89">
        <w:rPr>
          <w:rFonts w:ascii="Gill Sans MT" w:hAnsi="Gill Sans MT"/>
          <w:sz w:val="24"/>
          <w:szCs w:val="24"/>
        </w:rPr>
        <w:t>If such permission is given</w:t>
      </w:r>
      <w:r w:rsidR="00185B89" w:rsidRPr="00185B89">
        <w:rPr>
          <w:rFonts w:ascii="Gill Sans MT" w:hAnsi="Gill Sans MT"/>
          <w:sz w:val="24"/>
          <w:szCs w:val="24"/>
        </w:rPr>
        <w:t>,</w:t>
      </w:r>
      <w:r w:rsidRPr="00185B89">
        <w:rPr>
          <w:rFonts w:ascii="Gill Sans MT" w:hAnsi="Gill Sans MT"/>
          <w:sz w:val="24"/>
          <w:szCs w:val="24"/>
        </w:rPr>
        <w:t xml:space="preserve"> the complaint should be brought to the next committee meeting, not more than two weeks of full term later. The item in question should preserve anonymity as far as possible and be held under reserved business, unless expr</w:t>
      </w:r>
      <w:r w:rsidR="004E4A04">
        <w:rPr>
          <w:rFonts w:ascii="Gill Sans MT" w:hAnsi="Gill Sans MT"/>
          <w:sz w:val="24"/>
          <w:szCs w:val="24"/>
        </w:rPr>
        <w:t>ess permission given otherwise.</w:t>
      </w:r>
    </w:p>
    <w:p w:rsidR="00185B89" w:rsidRPr="00185B89" w:rsidRDefault="00CD49AE" w:rsidP="00185B89">
      <w:pPr>
        <w:pStyle w:val="BodyA"/>
        <w:numPr>
          <w:ilvl w:val="0"/>
          <w:numId w:val="10"/>
        </w:numPr>
        <w:spacing w:line="264" w:lineRule="auto"/>
        <w:rPr>
          <w:sz w:val="22"/>
          <w:szCs w:val="22"/>
          <w:highlight w:val="yellow"/>
          <w:lang w:val="en-US"/>
        </w:rPr>
      </w:pPr>
      <w:r w:rsidRPr="00185B89">
        <w:t>I</w:t>
      </w:r>
      <w:r w:rsidR="00661E31" w:rsidRPr="00185B89">
        <w:t>t shall be made clear that the complainant is able to attend the committee meeting if they so choose</w:t>
      </w:r>
      <w:r w:rsidRPr="00185B89">
        <w:t>,</w:t>
      </w:r>
      <w:r w:rsidR="00661E31" w:rsidRPr="00185B89">
        <w:t xml:space="preserve"> including the item in question even if hel</w:t>
      </w:r>
      <w:r w:rsidR="004E4A04">
        <w:t>d under reserved business.</w:t>
      </w:r>
    </w:p>
    <w:p w:rsidR="00661E31" w:rsidRPr="00185B89" w:rsidRDefault="00CD49AE" w:rsidP="00A75E7E">
      <w:pPr>
        <w:pStyle w:val="ListParagraph"/>
        <w:numPr>
          <w:ilvl w:val="0"/>
          <w:numId w:val="2"/>
        </w:numPr>
        <w:jc w:val="both"/>
        <w:rPr>
          <w:rFonts w:ascii="Gill Sans MT" w:hAnsi="Gill Sans MT"/>
          <w:sz w:val="24"/>
          <w:szCs w:val="24"/>
        </w:rPr>
      </w:pPr>
      <w:r w:rsidRPr="00185B89">
        <w:rPr>
          <w:rFonts w:ascii="Gill Sans MT" w:hAnsi="Gill Sans MT"/>
          <w:sz w:val="24"/>
          <w:szCs w:val="24"/>
        </w:rPr>
        <w:t>They should be made aware that by being present for the item, if held under reserved business, will be implicitly waiving their anonymity.</w:t>
      </w:r>
    </w:p>
    <w:p w:rsidR="00CD49AE" w:rsidRPr="00441A65" w:rsidRDefault="00CD49AE" w:rsidP="00A75E7E">
      <w:pPr>
        <w:pStyle w:val="ListParagraph"/>
        <w:numPr>
          <w:ilvl w:val="0"/>
          <w:numId w:val="2"/>
        </w:numPr>
        <w:jc w:val="both"/>
        <w:rPr>
          <w:rFonts w:ascii="Gill Sans MT" w:hAnsi="Gill Sans MT"/>
          <w:sz w:val="24"/>
          <w:szCs w:val="24"/>
        </w:rPr>
      </w:pPr>
      <w:r w:rsidRPr="00441A65">
        <w:rPr>
          <w:rFonts w:ascii="Gill Sans MT" w:hAnsi="Gill Sans MT"/>
          <w:sz w:val="24"/>
          <w:szCs w:val="24"/>
        </w:rPr>
        <w:t xml:space="preserve">The outcome of the meeting will be communicated to the complainant by the Point of Contact as soon as </w:t>
      </w:r>
      <w:proofErr w:type="gramStart"/>
      <w:r w:rsidRPr="00441A65">
        <w:rPr>
          <w:rFonts w:ascii="Gill Sans MT" w:hAnsi="Gill Sans MT"/>
          <w:sz w:val="24"/>
          <w:szCs w:val="24"/>
        </w:rPr>
        <w:t>possible,</w:t>
      </w:r>
      <w:proofErr w:type="gramEnd"/>
      <w:r w:rsidRPr="00441A65">
        <w:rPr>
          <w:rFonts w:ascii="Gill Sans MT" w:hAnsi="Gill Sans MT"/>
          <w:sz w:val="24"/>
          <w:szCs w:val="24"/>
        </w:rPr>
        <w:t xml:space="preserve"> and no more than one week later. </w:t>
      </w:r>
    </w:p>
    <w:p w:rsidR="00CD49AE" w:rsidRPr="00441A65" w:rsidRDefault="00CD49AE" w:rsidP="00A75E7E">
      <w:pPr>
        <w:pStyle w:val="ListParagraph"/>
        <w:numPr>
          <w:ilvl w:val="0"/>
          <w:numId w:val="2"/>
        </w:numPr>
        <w:jc w:val="both"/>
        <w:rPr>
          <w:rFonts w:ascii="Gill Sans MT" w:hAnsi="Gill Sans MT"/>
          <w:sz w:val="24"/>
          <w:szCs w:val="24"/>
        </w:rPr>
      </w:pPr>
      <w:r w:rsidRPr="00441A65">
        <w:rPr>
          <w:rFonts w:ascii="Gill Sans MT" w:hAnsi="Gill Sans MT"/>
          <w:sz w:val="24"/>
          <w:szCs w:val="24"/>
        </w:rPr>
        <w:t xml:space="preserve">If the complainant is not satisfied by the outcome, they should be referred to the Senior Member. </w:t>
      </w:r>
    </w:p>
    <w:p w:rsidR="00CD49AE" w:rsidRPr="004E4A04" w:rsidRDefault="00CD49AE" w:rsidP="00A75E7E">
      <w:pPr>
        <w:jc w:val="both"/>
        <w:rPr>
          <w:rFonts w:ascii="Gill Sans MT" w:hAnsi="Gill Sans MT"/>
          <w:sz w:val="24"/>
          <w:szCs w:val="24"/>
          <w:u w:val="single"/>
        </w:rPr>
      </w:pPr>
      <w:r w:rsidRPr="004E4A04">
        <w:rPr>
          <w:rFonts w:ascii="Gill Sans MT" w:hAnsi="Gill Sans MT"/>
          <w:sz w:val="24"/>
          <w:szCs w:val="24"/>
          <w:u w:val="single"/>
        </w:rPr>
        <w:t xml:space="preserve">Track </w:t>
      </w:r>
      <w:proofErr w:type="gramStart"/>
      <w:r w:rsidRPr="004E4A04">
        <w:rPr>
          <w:rFonts w:ascii="Gill Sans MT" w:hAnsi="Gill Sans MT"/>
          <w:sz w:val="24"/>
          <w:szCs w:val="24"/>
          <w:u w:val="single"/>
        </w:rPr>
        <w:t>B</w:t>
      </w:r>
      <w:r w:rsidR="00856FF6" w:rsidRPr="004E4A04">
        <w:rPr>
          <w:rFonts w:ascii="Gill Sans MT" w:hAnsi="Gill Sans MT"/>
          <w:sz w:val="24"/>
          <w:szCs w:val="24"/>
          <w:u w:val="single"/>
        </w:rPr>
        <w:t>(</w:t>
      </w:r>
      <w:proofErr w:type="spellStart"/>
      <w:proofErr w:type="gramEnd"/>
      <w:r w:rsidR="00856FF6" w:rsidRPr="004E4A04">
        <w:rPr>
          <w:rFonts w:ascii="Gill Sans MT" w:hAnsi="Gill Sans MT"/>
          <w:sz w:val="24"/>
          <w:szCs w:val="24"/>
          <w:u w:val="single"/>
        </w:rPr>
        <w:t>i</w:t>
      </w:r>
      <w:proofErr w:type="spellEnd"/>
      <w:r w:rsidR="00856FF6" w:rsidRPr="004E4A04">
        <w:rPr>
          <w:rFonts w:ascii="Gill Sans MT" w:hAnsi="Gill Sans MT"/>
          <w:sz w:val="24"/>
          <w:szCs w:val="24"/>
          <w:u w:val="single"/>
        </w:rPr>
        <w:t xml:space="preserve">): </w:t>
      </w:r>
      <w:r w:rsidRPr="004E4A04">
        <w:rPr>
          <w:rFonts w:ascii="Gill Sans MT" w:hAnsi="Gill Sans MT"/>
          <w:sz w:val="24"/>
          <w:szCs w:val="24"/>
          <w:u w:val="single"/>
        </w:rPr>
        <w:t>The complaint is not</w:t>
      </w:r>
      <w:r w:rsidR="00264CE7" w:rsidRPr="004E4A04">
        <w:rPr>
          <w:rFonts w:ascii="Gill Sans MT" w:hAnsi="Gill Sans MT"/>
          <w:sz w:val="24"/>
          <w:szCs w:val="24"/>
          <w:u w:val="single"/>
        </w:rPr>
        <w:t xml:space="preserve"> regarding a specific individual(s) in connection with the society</w:t>
      </w:r>
    </w:p>
    <w:p w:rsidR="00264CE7" w:rsidRPr="00441A65" w:rsidRDefault="00264CE7" w:rsidP="00A75E7E">
      <w:pPr>
        <w:pStyle w:val="ListParagraph"/>
        <w:numPr>
          <w:ilvl w:val="0"/>
          <w:numId w:val="6"/>
        </w:numPr>
        <w:jc w:val="both"/>
        <w:rPr>
          <w:rFonts w:ascii="Gill Sans MT" w:hAnsi="Gill Sans MT"/>
          <w:sz w:val="24"/>
          <w:szCs w:val="24"/>
        </w:rPr>
      </w:pPr>
      <w:r w:rsidRPr="00441A65">
        <w:rPr>
          <w:rFonts w:ascii="Gill Sans MT" w:hAnsi="Gill Sans MT"/>
          <w:sz w:val="24"/>
          <w:szCs w:val="24"/>
        </w:rPr>
        <w:t xml:space="preserve">The Exec shall discuss the complaint no more than two weeks of full term after it is brought to their attention. </w:t>
      </w:r>
    </w:p>
    <w:p w:rsidR="00264CE7" w:rsidRPr="00441A65" w:rsidRDefault="00264CE7" w:rsidP="00A75E7E">
      <w:pPr>
        <w:pStyle w:val="ListParagraph"/>
        <w:numPr>
          <w:ilvl w:val="0"/>
          <w:numId w:val="6"/>
        </w:numPr>
        <w:jc w:val="both"/>
        <w:rPr>
          <w:rFonts w:ascii="Gill Sans MT" w:hAnsi="Gill Sans MT"/>
          <w:sz w:val="24"/>
          <w:szCs w:val="24"/>
        </w:rPr>
      </w:pPr>
      <w:r w:rsidRPr="00441A65">
        <w:rPr>
          <w:rFonts w:ascii="Gill Sans MT" w:hAnsi="Gill Sans MT"/>
          <w:sz w:val="24"/>
          <w:szCs w:val="24"/>
        </w:rPr>
        <w:lastRenderedPageBreak/>
        <w:t xml:space="preserve">The Point of Contact shall communicate the outcome to the complainant no more than one week later. </w:t>
      </w:r>
    </w:p>
    <w:p w:rsidR="00264CE7" w:rsidRPr="00441A65" w:rsidRDefault="00264CE7" w:rsidP="00A75E7E">
      <w:pPr>
        <w:pStyle w:val="ListParagraph"/>
        <w:numPr>
          <w:ilvl w:val="0"/>
          <w:numId w:val="6"/>
        </w:numPr>
        <w:jc w:val="both"/>
        <w:rPr>
          <w:rFonts w:ascii="Gill Sans MT" w:hAnsi="Gill Sans MT"/>
          <w:sz w:val="24"/>
          <w:szCs w:val="24"/>
        </w:rPr>
      </w:pPr>
      <w:r w:rsidRPr="00441A65">
        <w:rPr>
          <w:rFonts w:ascii="Gill Sans MT" w:hAnsi="Gill Sans MT"/>
          <w:sz w:val="24"/>
          <w:szCs w:val="24"/>
        </w:rPr>
        <w:t>If the complainant is not satisfied</w:t>
      </w:r>
      <w:r w:rsidR="00DE38FC">
        <w:rPr>
          <w:rFonts w:ascii="Gill Sans MT" w:hAnsi="Gill Sans MT"/>
          <w:sz w:val="24"/>
          <w:szCs w:val="24"/>
        </w:rPr>
        <w:t>,</w:t>
      </w:r>
      <w:r w:rsidRPr="00441A65">
        <w:rPr>
          <w:rFonts w:ascii="Gill Sans MT" w:hAnsi="Gill Sans MT"/>
          <w:sz w:val="24"/>
          <w:szCs w:val="24"/>
        </w:rPr>
        <w:t xml:space="preserve"> they will be given the option of raising the complaint at a committee meeting following the same procedure as that outlined in Track A; if they </w:t>
      </w:r>
      <w:r w:rsidR="00DE38FC">
        <w:rPr>
          <w:rFonts w:ascii="Gill Sans MT" w:hAnsi="Gill Sans MT"/>
          <w:sz w:val="24"/>
          <w:szCs w:val="24"/>
        </w:rPr>
        <w:t xml:space="preserve">do not wish to take this option, </w:t>
      </w:r>
      <w:r w:rsidRPr="00441A65">
        <w:rPr>
          <w:rFonts w:ascii="Gill Sans MT" w:hAnsi="Gill Sans MT"/>
          <w:sz w:val="24"/>
          <w:szCs w:val="24"/>
        </w:rPr>
        <w:t xml:space="preserve">they will be referred to the senior member. </w:t>
      </w:r>
    </w:p>
    <w:p w:rsidR="00264CE7" w:rsidRPr="0018254F" w:rsidRDefault="00264CE7" w:rsidP="00A75E7E">
      <w:pPr>
        <w:pStyle w:val="ListParagraph"/>
        <w:numPr>
          <w:ilvl w:val="0"/>
          <w:numId w:val="6"/>
        </w:numPr>
        <w:jc w:val="both"/>
        <w:rPr>
          <w:rFonts w:ascii="Gill Sans MT" w:hAnsi="Gill Sans MT"/>
          <w:sz w:val="24"/>
          <w:szCs w:val="24"/>
        </w:rPr>
      </w:pPr>
      <w:r w:rsidRPr="00441A65">
        <w:rPr>
          <w:rFonts w:ascii="Gill Sans MT" w:hAnsi="Gill Sans MT"/>
          <w:sz w:val="24"/>
          <w:szCs w:val="24"/>
        </w:rPr>
        <w:t xml:space="preserve">If the complainant is not satisfied by the outcome of the subsequent committee meeting, they should be referred to the Senior Member. </w:t>
      </w:r>
    </w:p>
    <w:p w:rsidR="002278A8" w:rsidRPr="004E4A04" w:rsidRDefault="00856FF6" w:rsidP="00A75E7E">
      <w:pPr>
        <w:jc w:val="both"/>
        <w:rPr>
          <w:rFonts w:ascii="Gill Sans MT" w:hAnsi="Gill Sans MT"/>
          <w:sz w:val="24"/>
          <w:szCs w:val="24"/>
          <w:u w:val="single"/>
        </w:rPr>
      </w:pPr>
      <w:r w:rsidRPr="004E4A04">
        <w:rPr>
          <w:rFonts w:ascii="Gill Sans MT" w:hAnsi="Gill Sans MT"/>
          <w:sz w:val="24"/>
          <w:szCs w:val="24"/>
          <w:u w:val="single"/>
        </w:rPr>
        <w:t xml:space="preserve">Track </w:t>
      </w:r>
      <w:proofErr w:type="gramStart"/>
      <w:r w:rsidRPr="004E4A04">
        <w:rPr>
          <w:rFonts w:ascii="Gill Sans MT" w:hAnsi="Gill Sans MT"/>
          <w:sz w:val="24"/>
          <w:szCs w:val="24"/>
          <w:u w:val="single"/>
        </w:rPr>
        <w:t>B(</w:t>
      </w:r>
      <w:proofErr w:type="gramEnd"/>
      <w:r w:rsidRPr="004E4A04">
        <w:rPr>
          <w:rFonts w:ascii="Gill Sans MT" w:hAnsi="Gill Sans MT"/>
          <w:sz w:val="24"/>
          <w:szCs w:val="24"/>
          <w:u w:val="single"/>
        </w:rPr>
        <w:t xml:space="preserve">ii): </w:t>
      </w:r>
      <w:r w:rsidR="00264CE7" w:rsidRPr="004E4A04">
        <w:rPr>
          <w:rFonts w:ascii="Gill Sans MT" w:hAnsi="Gill Sans MT"/>
          <w:sz w:val="24"/>
          <w:szCs w:val="24"/>
          <w:u w:val="single"/>
        </w:rPr>
        <w:t xml:space="preserve">The complaint is regarding a specific individual(s) </w:t>
      </w:r>
      <w:r w:rsidR="002278A8" w:rsidRPr="004E4A04">
        <w:rPr>
          <w:rFonts w:ascii="Gill Sans MT" w:hAnsi="Gill Sans MT"/>
          <w:sz w:val="24"/>
          <w:szCs w:val="24"/>
          <w:u w:val="single"/>
        </w:rPr>
        <w:t>in connection with the society.</w:t>
      </w:r>
    </w:p>
    <w:p w:rsidR="002278A8" w:rsidRPr="00DE38FC" w:rsidRDefault="002278A8" w:rsidP="00A75E7E">
      <w:pPr>
        <w:pStyle w:val="ListParagraph"/>
        <w:numPr>
          <w:ilvl w:val="0"/>
          <w:numId w:val="7"/>
        </w:numPr>
        <w:jc w:val="both"/>
        <w:rPr>
          <w:rFonts w:ascii="Gill Sans MT" w:hAnsi="Gill Sans MT"/>
          <w:sz w:val="24"/>
          <w:szCs w:val="24"/>
        </w:rPr>
      </w:pPr>
      <w:r w:rsidRPr="00DE38FC">
        <w:rPr>
          <w:rFonts w:ascii="Gill Sans MT" w:hAnsi="Gill Sans MT"/>
          <w:sz w:val="24"/>
          <w:szCs w:val="24"/>
        </w:rPr>
        <w:t xml:space="preserve">The Point of Contact will make </w:t>
      </w:r>
      <w:r w:rsidRPr="003B6724">
        <w:rPr>
          <w:rFonts w:ascii="Gill Sans MT" w:hAnsi="Gill Sans MT"/>
          <w:sz w:val="24"/>
          <w:szCs w:val="24"/>
        </w:rPr>
        <w:t xml:space="preserve">it clear that the committee is unable to take </w:t>
      </w:r>
      <w:r w:rsidR="003B6724" w:rsidRPr="003B6724">
        <w:rPr>
          <w:rFonts w:ascii="Gill Sans MT" w:hAnsi="Gill Sans MT"/>
          <w:sz w:val="24"/>
          <w:szCs w:val="24"/>
        </w:rPr>
        <w:t xml:space="preserve">permanent </w:t>
      </w:r>
      <w:r w:rsidRPr="003B6724">
        <w:rPr>
          <w:rFonts w:ascii="Gill Sans MT" w:hAnsi="Gill Sans MT"/>
          <w:sz w:val="24"/>
          <w:szCs w:val="24"/>
        </w:rPr>
        <w:t xml:space="preserve">direct action against specific </w:t>
      </w:r>
      <w:r w:rsidR="00662C37" w:rsidRPr="003B6724">
        <w:rPr>
          <w:rFonts w:ascii="Gill Sans MT" w:hAnsi="Gill Sans MT"/>
          <w:sz w:val="24"/>
          <w:szCs w:val="24"/>
        </w:rPr>
        <w:t>individual(s) without consulting the senior member</w:t>
      </w:r>
      <w:r w:rsidR="003B6724" w:rsidRPr="003B6724">
        <w:rPr>
          <w:rFonts w:ascii="Gill Sans MT" w:hAnsi="Gill Sans MT"/>
          <w:sz w:val="24"/>
          <w:szCs w:val="24"/>
        </w:rPr>
        <w:t>,</w:t>
      </w:r>
      <w:r w:rsidR="003B6724" w:rsidRPr="003B6724">
        <w:rPr>
          <w:rFonts w:ascii="Gill Sans MT" w:hAnsi="Gill Sans MT" w:cs="Arial"/>
          <w:sz w:val="24"/>
          <w:szCs w:val="24"/>
        </w:rPr>
        <w:t xml:space="preserve"> though, depending on the urgency of the complaint, may take action before consulting the senior member for approval</w:t>
      </w:r>
      <w:r w:rsidR="00662C37" w:rsidRPr="003B6724">
        <w:rPr>
          <w:rFonts w:ascii="Gill Sans MT" w:hAnsi="Gill Sans MT"/>
          <w:sz w:val="24"/>
          <w:szCs w:val="24"/>
        </w:rPr>
        <w:t>.</w:t>
      </w:r>
      <w:r w:rsidR="00DE38FC">
        <w:rPr>
          <w:rFonts w:ascii="Gill Sans MT" w:hAnsi="Gill Sans MT"/>
          <w:color w:val="FF0000"/>
          <w:sz w:val="24"/>
          <w:szCs w:val="24"/>
        </w:rPr>
        <w:t xml:space="preserve"> </w:t>
      </w:r>
    </w:p>
    <w:p w:rsidR="002278A8" w:rsidRPr="003B6724" w:rsidRDefault="003B6724" w:rsidP="00A75E7E">
      <w:pPr>
        <w:pStyle w:val="ListParagraph"/>
        <w:numPr>
          <w:ilvl w:val="0"/>
          <w:numId w:val="7"/>
        </w:numPr>
        <w:jc w:val="both"/>
        <w:rPr>
          <w:rFonts w:ascii="Gill Sans MT" w:hAnsi="Gill Sans MT"/>
          <w:sz w:val="24"/>
          <w:szCs w:val="24"/>
        </w:rPr>
      </w:pPr>
      <w:r w:rsidRPr="003B6724">
        <w:rPr>
          <w:rFonts w:ascii="Gill Sans MT" w:hAnsi="Gill Sans MT"/>
          <w:sz w:val="24"/>
          <w:szCs w:val="24"/>
        </w:rPr>
        <w:t>With express permission from the complainant, t</w:t>
      </w:r>
      <w:r w:rsidR="00662C37" w:rsidRPr="003B6724">
        <w:rPr>
          <w:rFonts w:ascii="Gill Sans MT" w:hAnsi="Gill Sans MT"/>
          <w:sz w:val="24"/>
          <w:szCs w:val="24"/>
        </w:rPr>
        <w:t>he Point of Contact shall alert the exec that the next email to be sent to the full mailing list shoul</w:t>
      </w:r>
      <w:r w:rsidRPr="003B6724">
        <w:rPr>
          <w:rFonts w:ascii="Gill Sans MT" w:hAnsi="Gill Sans MT"/>
          <w:sz w:val="24"/>
          <w:szCs w:val="24"/>
        </w:rPr>
        <w:t>d include a reminder about the Inclusivity P</w:t>
      </w:r>
      <w:r w:rsidR="00662C37" w:rsidRPr="003B6724">
        <w:rPr>
          <w:rFonts w:ascii="Gill Sans MT" w:hAnsi="Gill Sans MT"/>
          <w:sz w:val="24"/>
          <w:szCs w:val="24"/>
        </w:rPr>
        <w:t>olicy</w:t>
      </w:r>
      <w:r w:rsidRPr="003B6724">
        <w:rPr>
          <w:rFonts w:ascii="Gill Sans MT" w:hAnsi="Gill Sans MT"/>
          <w:sz w:val="24"/>
          <w:szCs w:val="24"/>
        </w:rPr>
        <w:t xml:space="preserve"> and University Codes of Conduct</w:t>
      </w:r>
      <w:r w:rsidR="00662C37" w:rsidRPr="003B6724">
        <w:rPr>
          <w:rFonts w:ascii="Gill Sans MT" w:hAnsi="Gill Sans MT"/>
          <w:sz w:val="24"/>
          <w:szCs w:val="24"/>
        </w:rPr>
        <w:t>, and a link to a c</w:t>
      </w:r>
      <w:r w:rsidRPr="003B6724">
        <w:rPr>
          <w:rFonts w:ascii="Gill Sans MT" w:hAnsi="Gill Sans MT"/>
          <w:sz w:val="24"/>
          <w:szCs w:val="24"/>
        </w:rPr>
        <w:t>opy of the aforementioned policies and codes.</w:t>
      </w:r>
      <w:r w:rsidR="00662C37" w:rsidRPr="003B6724">
        <w:rPr>
          <w:rFonts w:ascii="Gill Sans MT" w:hAnsi="Gill Sans MT"/>
          <w:sz w:val="24"/>
          <w:szCs w:val="24"/>
        </w:rPr>
        <w:t xml:space="preserve"> With </w:t>
      </w:r>
      <w:r w:rsidRPr="003B6724">
        <w:rPr>
          <w:rFonts w:ascii="Gill Sans MT" w:hAnsi="Gill Sans MT"/>
          <w:sz w:val="24"/>
          <w:szCs w:val="24"/>
        </w:rPr>
        <w:t xml:space="preserve">further </w:t>
      </w:r>
      <w:r w:rsidR="00662C37" w:rsidRPr="003B6724">
        <w:rPr>
          <w:rFonts w:ascii="Gill Sans MT" w:hAnsi="Gill Sans MT"/>
          <w:sz w:val="24"/>
          <w:szCs w:val="24"/>
        </w:rPr>
        <w:t xml:space="preserve">explicit permission of the complainant, the email may include a reference to </w:t>
      </w:r>
      <w:r w:rsidRPr="003B6724">
        <w:rPr>
          <w:rFonts w:ascii="Gill Sans MT" w:hAnsi="Gill Sans MT"/>
          <w:sz w:val="24"/>
          <w:szCs w:val="24"/>
        </w:rPr>
        <w:t>(</w:t>
      </w:r>
      <w:r w:rsidR="00662C37" w:rsidRPr="003B6724">
        <w:rPr>
          <w:rFonts w:ascii="Gill Sans MT" w:hAnsi="Gill Sans MT"/>
          <w:sz w:val="24"/>
          <w:szCs w:val="24"/>
        </w:rPr>
        <w:t>a</w:t>
      </w:r>
      <w:r w:rsidRPr="003B6724">
        <w:rPr>
          <w:rFonts w:ascii="Gill Sans MT" w:hAnsi="Gill Sans MT"/>
          <w:sz w:val="24"/>
          <w:szCs w:val="24"/>
        </w:rPr>
        <w:t>)</w:t>
      </w:r>
      <w:r w:rsidR="00662C37" w:rsidRPr="003B6724">
        <w:rPr>
          <w:rFonts w:ascii="Gill Sans MT" w:hAnsi="Gill Sans MT"/>
          <w:sz w:val="24"/>
          <w:szCs w:val="24"/>
        </w:rPr>
        <w:t xml:space="preserve"> specific section</w:t>
      </w:r>
      <w:r w:rsidRPr="003B6724">
        <w:rPr>
          <w:rFonts w:ascii="Gill Sans MT" w:hAnsi="Gill Sans MT"/>
          <w:sz w:val="24"/>
          <w:szCs w:val="24"/>
        </w:rPr>
        <w:t>(s)</w:t>
      </w:r>
      <w:r w:rsidR="00662C37" w:rsidRPr="003B6724">
        <w:rPr>
          <w:rFonts w:ascii="Gill Sans MT" w:hAnsi="Gill Sans MT"/>
          <w:sz w:val="24"/>
          <w:szCs w:val="24"/>
        </w:rPr>
        <w:t xml:space="preserve"> of the inclusivity policy</w:t>
      </w:r>
      <w:r w:rsidRPr="003B6724">
        <w:rPr>
          <w:rFonts w:ascii="Gill Sans MT" w:hAnsi="Gill Sans MT"/>
          <w:sz w:val="24"/>
          <w:szCs w:val="24"/>
        </w:rPr>
        <w:t xml:space="preserve"> or the University Codes of Conduct</w:t>
      </w:r>
      <w:r w:rsidR="00662C37" w:rsidRPr="003B6724">
        <w:rPr>
          <w:rFonts w:ascii="Gill Sans MT" w:hAnsi="Gill Sans MT"/>
          <w:sz w:val="24"/>
          <w:szCs w:val="24"/>
        </w:rPr>
        <w:t>.</w:t>
      </w:r>
    </w:p>
    <w:p w:rsidR="007929AE" w:rsidRPr="00DE38FC" w:rsidRDefault="007929AE" w:rsidP="00A75E7E">
      <w:pPr>
        <w:pStyle w:val="ListParagraph"/>
        <w:numPr>
          <w:ilvl w:val="0"/>
          <w:numId w:val="7"/>
        </w:numPr>
        <w:jc w:val="both"/>
        <w:rPr>
          <w:rFonts w:ascii="Gill Sans MT" w:hAnsi="Gill Sans MT"/>
          <w:sz w:val="24"/>
          <w:szCs w:val="24"/>
        </w:rPr>
      </w:pPr>
      <w:r w:rsidRPr="00DE38FC">
        <w:rPr>
          <w:rFonts w:ascii="Gill Sans MT" w:hAnsi="Gill Sans MT"/>
          <w:sz w:val="24"/>
          <w:szCs w:val="24"/>
        </w:rPr>
        <w:t xml:space="preserve">The exec shall alert the Senior Member that a complaint has been made, but without specific details. </w:t>
      </w:r>
      <w:bookmarkStart w:id="0" w:name="_GoBack"/>
      <w:bookmarkEnd w:id="0"/>
    </w:p>
    <w:p w:rsidR="00264CE7" w:rsidRPr="00DE38FC" w:rsidRDefault="00662C37" w:rsidP="00A75E7E">
      <w:pPr>
        <w:pStyle w:val="ListParagraph"/>
        <w:numPr>
          <w:ilvl w:val="0"/>
          <w:numId w:val="7"/>
        </w:numPr>
        <w:jc w:val="both"/>
        <w:rPr>
          <w:rFonts w:ascii="Gill Sans MT" w:hAnsi="Gill Sans MT"/>
          <w:sz w:val="24"/>
          <w:szCs w:val="24"/>
        </w:rPr>
      </w:pPr>
      <w:r w:rsidRPr="00DE38FC">
        <w:rPr>
          <w:rFonts w:ascii="Gill Sans MT" w:hAnsi="Gill Sans MT"/>
          <w:sz w:val="24"/>
          <w:szCs w:val="24"/>
        </w:rPr>
        <w:t>The Point of Contact should refer the complainant</w:t>
      </w:r>
      <w:r w:rsidR="002278A8" w:rsidRPr="00DE38FC">
        <w:rPr>
          <w:rFonts w:ascii="Gill Sans MT" w:hAnsi="Gill Sans MT"/>
          <w:sz w:val="24"/>
          <w:szCs w:val="24"/>
        </w:rPr>
        <w:t xml:space="preserve"> to welfare contact at their college/university if applicable. </w:t>
      </w:r>
    </w:p>
    <w:p w:rsidR="002278A8" w:rsidRPr="00DE38FC" w:rsidRDefault="002278A8" w:rsidP="00A75E7E">
      <w:pPr>
        <w:pStyle w:val="ListParagraph"/>
        <w:numPr>
          <w:ilvl w:val="0"/>
          <w:numId w:val="7"/>
        </w:numPr>
        <w:jc w:val="both"/>
        <w:rPr>
          <w:rFonts w:ascii="Gill Sans MT" w:hAnsi="Gill Sans MT"/>
          <w:sz w:val="24"/>
          <w:szCs w:val="24"/>
        </w:rPr>
      </w:pPr>
      <w:r w:rsidRPr="00DE38FC">
        <w:rPr>
          <w:rFonts w:ascii="Gill Sans MT" w:hAnsi="Gill Sans MT"/>
          <w:sz w:val="24"/>
          <w:szCs w:val="24"/>
        </w:rPr>
        <w:t>Encourage compla</w:t>
      </w:r>
      <w:r w:rsidR="00DE38FC">
        <w:rPr>
          <w:rFonts w:ascii="Gill Sans MT" w:hAnsi="Gill Sans MT"/>
          <w:sz w:val="24"/>
          <w:szCs w:val="24"/>
        </w:rPr>
        <w:t>inant to contact senior member.</w:t>
      </w:r>
    </w:p>
    <w:p w:rsidR="00CD49AE" w:rsidRPr="00441A65" w:rsidRDefault="00CD49AE" w:rsidP="00A75E7E">
      <w:pPr>
        <w:jc w:val="both"/>
        <w:rPr>
          <w:rFonts w:ascii="Gill Sans MT" w:hAnsi="Gill Sans MT"/>
          <w:sz w:val="24"/>
          <w:szCs w:val="24"/>
        </w:rPr>
      </w:pPr>
    </w:p>
    <w:sectPr w:rsidR="00CD49AE" w:rsidRPr="00441A65" w:rsidSect="009E57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410"/>
    <w:multiLevelType w:val="hybridMultilevel"/>
    <w:tmpl w:val="47142E14"/>
    <w:numStyleLink w:val="Numbered"/>
  </w:abstractNum>
  <w:abstractNum w:abstractNumId="1">
    <w:nsid w:val="262223B4"/>
    <w:multiLevelType w:val="hybridMultilevel"/>
    <w:tmpl w:val="8AAE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51509"/>
    <w:multiLevelType w:val="hybridMultilevel"/>
    <w:tmpl w:val="4014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758F7"/>
    <w:multiLevelType w:val="hybridMultilevel"/>
    <w:tmpl w:val="9B1AC958"/>
    <w:lvl w:ilvl="0" w:tplc="B67C1F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4367EF"/>
    <w:multiLevelType w:val="hybridMultilevel"/>
    <w:tmpl w:val="1E2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91B1D"/>
    <w:multiLevelType w:val="hybridMultilevel"/>
    <w:tmpl w:val="98D2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727F1E"/>
    <w:multiLevelType w:val="hybridMultilevel"/>
    <w:tmpl w:val="FF0E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F259D"/>
    <w:multiLevelType w:val="hybridMultilevel"/>
    <w:tmpl w:val="52D8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AE1A9D"/>
    <w:multiLevelType w:val="hybridMultilevel"/>
    <w:tmpl w:val="47142E14"/>
    <w:styleLink w:val="Numbered"/>
    <w:lvl w:ilvl="0" w:tplc="1556E052">
      <w:start w:val="1"/>
      <w:numFmt w:val="upperRoman"/>
      <w:lvlText w:val="%1."/>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1" w:tplc="50064B20">
      <w:start w:val="1"/>
      <w:numFmt w:val="decimal"/>
      <w:lvlText w:val="%2."/>
      <w:lvlJc w:val="left"/>
      <w:pPr>
        <w:ind w:left="11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6E1EA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D8EAF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64B86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A56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0854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7EC30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0A72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FFE021A"/>
    <w:multiLevelType w:val="hybridMultilevel"/>
    <w:tmpl w:val="19089EBC"/>
    <w:lvl w:ilvl="0" w:tplc="EB6292E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3"/>
  </w:num>
  <w:num w:numId="5">
    <w:abstractNumId w:val="9"/>
  </w:num>
  <w:num w:numId="6">
    <w:abstractNumId w:val="5"/>
  </w:num>
  <w:num w:numId="7">
    <w:abstractNumId w:val="7"/>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1E31"/>
    <w:rsid w:val="0018254F"/>
    <w:rsid w:val="00185B89"/>
    <w:rsid w:val="002278A8"/>
    <w:rsid w:val="00264CE7"/>
    <w:rsid w:val="003B6724"/>
    <w:rsid w:val="00430EB4"/>
    <w:rsid w:val="00441A65"/>
    <w:rsid w:val="004C46EE"/>
    <w:rsid w:val="004E4A04"/>
    <w:rsid w:val="0055022A"/>
    <w:rsid w:val="00661E31"/>
    <w:rsid w:val="00662C37"/>
    <w:rsid w:val="007929AE"/>
    <w:rsid w:val="00813444"/>
    <w:rsid w:val="00856FF6"/>
    <w:rsid w:val="009E57F9"/>
    <w:rsid w:val="00A75E7E"/>
    <w:rsid w:val="00B96A26"/>
    <w:rsid w:val="00BF6FD2"/>
    <w:rsid w:val="00CD49AE"/>
    <w:rsid w:val="00D20956"/>
    <w:rsid w:val="00D90209"/>
    <w:rsid w:val="00DE3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31"/>
    <w:pPr>
      <w:ind w:left="720"/>
      <w:contextualSpacing/>
    </w:pPr>
  </w:style>
  <w:style w:type="paragraph" w:customStyle="1" w:styleId="BodyA">
    <w:name w:val="Body A"/>
    <w:rsid w:val="00185B89"/>
    <w:pPr>
      <w:pBdr>
        <w:top w:val="nil"/>
        <w:left w:val="nil"/>
        <w:bottom w:val="nil"/>
        <w:right w:val="nil"/>
        <w:between w:val="nil"/>
        <w:bar w:val="nil"/>
      </w:pBdr>
      <w:spacing w:after="0" w:line="240" w:lineRule="auto"/>
    </w:pPr>
    <w:rPr>
      <w:rFonts w:ascii="Gill Sans MT" w:eastAsia="Gill Sans MT" w:hAnsi="Gill Sans MT" w:cs="Gill Sans MT"/>
      <w:color w:val="000000"/>
      <w:sz w:val="24"/>
      <w:szCs w:val="24"/>
      <w:u w:color="000000"/>
      <w:bdr w:val="nil"/>
      <w:lang w:eastAsia="en-GB"/>
    </w:rPr>
  </w:style>
  <w:style w:type="numbering" w:customStyle="1" w:styleId="Numbered">
    <w:name w:val="Numbered"/>
    <w:rsid w:val="00185B89"/>
    <w:pPr>
      <w:numPr>
        <w:numId w:val="9"/>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Stenhouse</dc:creator>
  <cp:lastModifiedBy>Cookie</cp:lastModifiedBy>
  <cp:revision>2</cp:revision>
  <dcterms:created xsi:type="dcterms:W3CDTF">2019-05-24T13:38:00Z</dcterms:created>
  <dcterms:modified xsi:type="dcterms:W3CDTF">2019-05-24T13:38:00Z</dcterms:modified>
</cp:coreProperties>
</file>